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7CF6" w:rsidRDefault="00C27CF6" w:rsidP="00C27CF6"/>
    <w:p w:rsidR="00C27CF6" w:rsidRDefault="00C27CF6" w:rsidP="00C27CF6"/>
    <w:p w:rsidR="00C27CF6" w:rsidRDefault="00C27CF6" w:rsidP="00C27CF6">
      <w:pPr>
        <w:jc w:val="center"/>
        <w:rPr>
          <w:b/>
          <w:snapToGrid w:val="0"/>
          <w:sz w:val="24"/>
        </w:rPr>
      </w:pPr>
      <w:r>
        <w:rPr>
          <w:rFonts w:ascii="Courier New" w:hAnsi="Courier New" w:cs="Courier New"/>
          <w:b/>
          <w:snapToGrid w:val="0"/>
          <w:sz w:val="24"/>
          <w:u w:val="single"/>
        </w:rPr>
        <w:t>Notice and Agenda of Meeting</w:t>
      </w:r>
    </w:p>
    <w:p w:rsidR="00C27CF6" w:rsidRDefault="00C27CF6" w:rsidP="00C27CF6">
      <w:pPr>
        <w:jc w:val="center"/>
        <w:rPr>
          <w:rFonts w:ascii="Courier New" w:hAnsi="Courier New" w:cs="Courier New"/>
          <w:b/>
          <w:snapToGrid w:val="0"/>
          <w:sz w:val="24"/>
        </w:rPr>
      </w:pPr>
      <w:r>
        <w:rPr>
          <w:rFonts w:ascii="Courier New" w:hAnsi="Courier New" w:cs="Courier New"/>
          <w:b/>
          <w:snapToGrid w:val="0"/>
          <w:sz w:val="24"/>
        </w:rPr>
        <w:t>Village of Minier Board of Trustees</w:t>
      </w:r>
    </w:p>
    <w:p w:rsidR="00C27CF6" w:rsidRDefault="00C27CF6" w:rsidP="00C27CF6">
      <w:pPr>
        <w:jc w:val="center"/>
        <w:rPr>
          <w:rFonts w:ascii="Courier New" w:hAnsi="Courier New" w:cs="Courier New"/>
          <w:b/>
          <w:snapToGrid w:val="0"/>
          <w:sz w:val="24"/>
        </w:rPr>
      </w:pPr>
      <w:r>
        <w:rPr>
          <w:rFonts w:ascii="Courier New" w:hAnsi="Courier New" w:cs="Courier New"/>
          <w:b/>
          <w:snapToGrid w:val="0"/>
          <w:sz w:val="24"/>
        </w:rPr>
        <w:t>Good Shepherd Lutheran Church</w:t>
      </w:r>
    </w:p>
    <w:p w:rsidR="00C27CF6" w:rsidRDefault="00C27CF6" w:rsidP="00C27CF6">
      <w:pPr>
        <w:jc w:val="center"/>
        <w:rPr>
          <w:rFonts w:ascii="Courier New" w:hAnsi="Courier New" w:cs="Courier New"/>
          <w:b/>
          <w:snapToGrid w:val="0"/>
          <w:sz w:val="24"/>
        </w:rPr>
      </w:pPr>
      <w:r>
        <w:rPr>
          <w:rFonts w:ascii="Courier New" w:hAnsi="Courier New" w:cs="Courier New"/>
          <w:b/>
          <w:snapToGrid w:val="0"/>
          <w:sz w:val="24"/>
        </w:rPr>
        <w:t xml:space="preserve">101 East Garfield </w:t>
      </w:r>
    </w:p>
    <w:p w:rsidR="00C27CF6" w:rsidRDefault="00C27CF6" w:rsidP="00C27CF6">
      <w:pPr>
        <w:jc w:val="center"/>
        <w:rPr>
          <w:rFonts w:ascii="Courier New" w:hAnsi="Courier New" w:cs="Courier New"/>
          <w:b/>
          <w:snapToGrid w:val="0"/>
          <w:sz w:val="24"/>
        </w:rPr>
      </w:pPr>
      <w:r>
        <w:rPr>
          <w:rFonts w:ascii="Courier New" w:hAnsi="Courier New" w:cs="Courier New"/>
          <w:b/>
          <w:snapToGrid w:val="0"/>
          <w:sz w:val="24"/>
        </w:rPr>
        <w:t>Minier, IL  61759</w:t>
      </w:r>
    </w:p>
    <w:p w:rsidR="00C27CF6" w:rsidRDefault="00C27CF6" w:rsidP="00C27CF6">
      <w:pPr>
        <w:jc w:val="center"/>
        <w:rPr>
          <w:rFonts w:ascii="Courier New" w:hAnsi="Courier New" w:cs="Courier New"/>
          <w:b/>
          <w:snapToGrid w:val="0"/>
          <w:sz w:val="24"/>
        </w:rPr>
      </w:pPr>
      <w:r>
        <w:rPr>
          <w:rFonts w:ascii="Courier New" w:hAnsi="Courier New" w:cs="Courier New"/>
          <w:b/>
          <w:snapToGrid w:val="0"/>
          <w:sz w:val="24"/>
        </w:rPr>
        <w:t>Tuesday, May 18, 2021</w:t>
      </w:r>
    </w:p>
    <w:p w:rsidR="00C27CF6" w:rsidRDefault="00C27CF6" w:rsidP="00C27CF6">
      <w:pPr>
        <w:jc w:val="center"/>
        <w:rPr>
          <w:rFonts w:ascii="Courier New" w:hAnsi="Courier New" w:cs="Courier New"/>
          <w:b/>
          <w:snapToGrid w:val="0"/>
          <w:sz w:val="24"/>
        </w:rPr>
      </w:pPr>
      <w:r>
        <w:rPr>
          <w:rFonts w:ascii="Courier New" w:hAnsi="Courier New" w:cs="Courier New"/>
          <w:b/>
          <w:snapToGrid w:val="0"/>
          <w:sz w:val="24"/>
        </w:rPr>
        <w:t>7:00 p.m.</w:t>
      </w:r>
    </w:p>
    <w:p w:rsidR="00C27CF6" w:rsidRDefault="00C27CF6" w:rsidP="00C27CF6">
      <w:pPr>
        <w:ind w:firstLine="300"/>
        <w:rPr>
          <w:rFonts w:ascii="Courier New" w:hAnsi="Courier New"/>
          <w:b/>
          <w:snapToGrid w:val="0"/>
          <w:sz w:val="24"/>
        </w:rPr>
      </w:pPr>
    </w:p>
    <w:p w:rsidR="00C27CF6" w:rsidRDefault="00C27CF6" w:rsidP="00C27CF6">
      <w:pPr>
        <w:pStyle w:val="ListParagraph"/>
        <w:numPr>
          <w:ilvl w:val="0"/>
          <w:numId w:val="1"/>
        </w:numPr>
        <w:rPr>
          <w:rFonts w:ascii="Courier New" w:hAnsi="Courier New"/>
          <w:b/>
          <w:snapToGrid w:val="0"/>
          <w:sz w:val="24"/>
        </w:rPr>
      </w:pPr>
      <w:r>
        <w:rPr>
          <w:rFonts w:ascii="Courier New" w:hAnsi="Courier New"/>
          <w:b/>
          <w:snapToGrid w:val="0"/>
          <w:sz w:val="24"/>
        </w:rPr>
        <w:t>Citizens Comments</w:t>
      </w:r>
    </w:p>
    <w:p w:rsidR="00C27CF6" w:rsidRDefault="00C27CF6" w:rsidP="00C27CF6">
      <w:pPr>
        <w:pStyle w:val="ListParagraph"/>
        <w:ind w:left="1245"/>
        <w:rPr>
          <w:rFonts w:ascii="Courier New" w:hAnsi="Courier New"/>
          <w:b/>
          <w:snapToGrid w:val="0"/>
          <w:sz w:val="24"/>
        </w:rPr>
      </w:pPr>
      <w:r>
        <w:rPr>
          <w:rFonts w:ascii="Courier New" w:hAnsi="Courier New"/>
          <w:b/>
          <w:snapToGrid w:val="0"/>
          <w:sz w:val="24"/>
        </w:rPr>
        <w:tab/>
      </w:r>
      <w:r>
        <w:rPr>
          <w:rFonts w:ascii="Courier New" w:hAnsi="Courier New"/>
          <w:b/>
          <w:snapToGrid w:val="0"/>
          <w:sz w:val="24"/>
        </w:rPr>
        <w:tab/>
      </w:r>
    </w:p>
    <w:p w:rsidR="00C27CF6" w:rsidRDefault="00C27CF6" w:rsidP="00C27CF6">
      <w:pPr>
        <w:ind w:firstLine="300"/>
        <w:rPr>
          <w:rFonts w:ascii="Courier New" w:hAnsi="Courier New"/>
          <w:b/>
          <w:snapToGrid w:val="0"/>
          <w:sz w:val="24"/>
        </w:rPr>
      </w:pPr>
    </w:p>
    <w:p w:rsidR="00C27CF6" w:rsidRDefault="00C27CF6" w:rsidP="00C27CF6">
      <w:pPr>
        <w:ind w:left="300"/>
        <w:rPr>
          <w:rFonts w:ascii="Courier New" w:hAnsi="Courier New"/>
          <w:b/>
          <w:snapToGrid w:val="0"/>
          <w:sz w:val="24"/>
        </w:rPr>
      </w:pPr>
      <w:r>
        <w:rPr>
          <w:rFonts w:ascii="Courier New" w:hAnsi="Courier New"/>
          <w:b/>
          <w:snapToGrid w:val="0"/>
          <w:sz w:val="24"/>
        </w:rPr>
        <w:t>2.  Considera</w:t>
      </w:r>
      <w:r w:rsidR="001A1C93">
        <w:rPr>
          <w:rFonts w:ascii="Courier New" w:hAnsi="Courier New"/>
          <w:b/>
          <w:snapToGrid w:val="0"/>
          <w:sz w:val="24"/>
        </w:rPr>
        <w:t>tion of Motion to Approve the 05</w:t>
      </w:r>
      <w:r>
        <w:rPr>
          <w:rFonts w:ascii="Courier New" w:hAnsi="Courier New"/>
          <w:b/>
          <w:snapToGrid w:val="0"/>
          <w:sz w:val="24"/>
        </w:rPr>
        <w:t>.04.2021 Board Meeting Minutes.</w:t>
      </w:r>
    </w:p>
    <w:p w:rsidR="00C27CF6" w:rsidRDefault="00C27CF6" w:rsidP="00C27CF6">
      <w:pPr>
        <w:ind w:firstLine="300"/>
        <w:rPr>
          <w:rFonts w:ascii="Courier New" w:hAnsi="Courier New"/>
          <w:b/>
          <w:snapToGrid w:val="0"/>
          <w:sz w:val="24"/>
        </w:rPr>
      </w:pP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r>
        <w:rPr>
          <w:rFonts w:ascii="Courier New" w:hAnsi="Courier New"/>
          <w:b/>
          <w:snapToGrid w:val="0"/>
          <w:sz w:val="24"/>
        </w:rPr>
        <w:tab/>
      </w:r>
    </w:p>
    <w:p w:rsidR="00C27CF6" w:rsidRDefault="00C27CF6" w:rsidP="00C27CF6">
      <w:pPr>
        <w:rPr>
          <w:rFonts w:ascii="Courier New" w:hAnsi="Courier New"/>
          <w:b/>
          <w:snapToGrid w:val="0"/>
          <w:sz w:val="24"/>
        </w:rPr>
      </w:pPr>
      <w:r>
        <w:rPr>
          <w:rFonts w:ascii="Courier New" w:hAnsi="Courier New"/>
          <w:b/>
          <w:snapToGrid w:val="0"/>
          <w:sz w:val="24"/>
        </w:rPr>
        <w:t xml:space="preserve">  3.  Police Report.</w:t>
      </w:r>
    </w:p>
    <w:p w:rsidR="00C27CF6" w:rsidRDefault="00C27CF6" w:rsidP="00C27CF6">
      <w:pPr>
        <w:rPr>
          <w:rFonts w:ascii="Courier New" w:hAnsi="Courier New"/>
          <w:snapToGrid w:val="0"/>
          <w:sz w:val="24"/>
        </w:rPr>
      </w:pPr>
      <w:r>
        <w:rPr>
          <w:rFonts w:ascii="Courier New" w:hAnsi="Courier New"/>
          <w:snapToGrid w:val="0"/>
          <w:sz w:val="24"/>
        </w:rPr>
        <w:t xml:space="preserve">      A. Monthly Report.</w:t>
      </w:r>
    </w:p>
    <w:p w:rsidR="00C27CF6" w:rsidRDefault="00C27CF6" w:rsidP="00C27CF6">
      <w:pPr>
        <w:rPr>
          <w:rFonts w:ascii="Courier New" w:hAnsi="Courier New"/>
          <w:snapToGrid w:val="0"/>
          <w:sz w:val="24"/>
        </w:rPr>
      </w:pPr>
    </w:p>
    <w:p w:rsidR="00C27CF6" w:rsidRDefault="00C27CF6" w:rsidP="00C27CF6">
      <w:pPr>
        <w:rPr>
          <w:rFonts w:ascii="Courier New" w:hAnsi="Courier New"/>
          <w:b/>
          <w:snapToGrid w:val="0"/>
          <w:sz w:val="24"/>
        </w:rPr>
      </w:pPr>
      <w:r>
        <w:rPr>
          <w:rFonts w:ascii="Courier New" w:hAnsi="Courier New"/>
          <w:b/>
          <w:snapToGrid w:val="0"/>
          <w:sz w:val="24"/>
        </w:rPr>
        <w:t xml:space="preserve">  4.  Public Works/Street Report.</w:t>
      </w:r>
    </w:p>
    <w:p w:rsidR="00C27CF6" w:rsidRDefault="00C27CF6" w:rsidP="00C27CF6">
      <w:pPr>
        <w:rPr>
          <w:rFonts w:ascii="Courier New" w:hAnsi="Courier New"/>
          <w:snapToGrid w:val="0"/>
          <w:sz w:val="24"/>
        </w:rPr>
      </w:pPr>
      <w:r>
        <w:rPr>
          <w:rFonts w:ascii="Courier New" w:hAnsi="Courier New"/>
          <w:snapToGrid w:val="0"/>
          <w:sz w:val="24"/>
        </w:rPr>
        <w:tab/>
        <w:t xml:space="preserve">                   </w:t>
      </w:r>
    </w:p>
    <w:p w:rsidR="00C27CF6" w:rsidRDefault="00C27CF6" w:rsidP="00C27CF6">
      <w:pPr>
        <w:ind w:left="300"/>
        <w:rPr>
          <w:rFonts w:ascii="Courier New" w:hAnsi="Courier New"/>
          <w:b/>
          <w:snapToGrid w:val="0"/>
          <w:sz w:val="24"/>
        </w:rPr>
      </w:pPr>
      <w:r>
        <w:rPr>
          <w:rFonts w:ascii="Courier New" w:hAnsi="Courier New"/>
          <w:b/>
          <w:snapToGrid w:val="0"/>
          <w:sz w:val="24"/>
        </w:rPr>
        <w:t>5.  Report of Trustees and/or Standing Committees.</w:t>
      </w:r>
      <w:r>
        <w:rPr>
          <w:rFonts w:ascii="Courier New" w:hAnsi="Courier New"/>
          <w:b/>
          <w:snapToGrid w:val="0"/>
          <w:sz w:val="24"/>
        </w:rPr>
        <w:tab/>
      </w:r>
    </w:p>
    <w:p w:rsidR="00C27CF6" w:rsidRDefault="00C27CF6" w:rsidP="00C27CF6">
      <w:pPr>
        <w:ind w:left="1440"/>
        <w:rPr>
          <w:rFonts w:ascii="Courier New" w:hAnsi="Courier New"/>
          <w:b/>
          <w:snapToGrid w:val="0"/>
          <w:sz w:val="24"/>
        </w:rPr>
      </w:pPr>
    </w:p>
    <w:p w:rsidR="00C27CF6" w:rsidRPr="00C27CF6" w:rsidRDefault="00C27CF6" w:rsidP="00C27CF6">
      <w:pPr>
        <w:pStyle w:val="ListParagraph"/>
        <w:numPr>
          <w:ilvl w:val="0"/>
          <w:numId w:val="2"/>
        </w:numPr>
        <w:rPr>
          <w:rFonts w:ascii="Courier New" w:hAnsi="Courier New"/>
          <w:b/>
          <w:snapToGrid w:val="0"/>
          <w:sz w:val="24"/>
        </w:rPr>
      </w:pPr>
      <w:r w:rsidRPr="00C27CF6">
        <w:rPr>
          <w:rFonts w:ascii="Courier New" w:hAnsi="Courier New"/>
          <w:b/>
          <w:snapToGrid w:val="0"/>
          <w:sz w:val="24"/>
        </w:rPr>
        <w:t>Consideration of M</w:t>
      </w:r>
      <w:r>
        <w:rPr>
          <w:rFonts w:ascii="Courier New" w:hAnsi="Courier New"/>
          <w:b/>
          <w:snapToGrid w:val="0"/>
          <w:sz w:val="24"/>
        </w:rPr>
        <w:t>otion to approve Resolution #319 A</w:t>
      </w:r>
      <w:r w:rsidRPr="00C27CF6">
        <w:rPr>
          <w:rFonts w:ascii="Courier New" w:hAnsi="Courier New"/>
          <w:b/>
          <w:snapToGrid w:val="0"/>
          <w:sz w:val="24"/>
        </w:rPr>
        <w:t xml:space="preserve"> Resolution for the Maintenance Under the Illinois Highway Code for M.F.T.</w:t>
      </w:r>
    </w:p>
    <w:p w:rsidR="00C27CF6" w:rsidRPr="004042F5" w:rsidRDefault="00C27CF6" w:rsidP="004042F5">
      <w:pPr>
        <w:pStyle w:val="ListParagraph"/>
        <w:numPr>
          <w:ilvl w:val="0"/>
          <w:numId w:val="2"/>
        </w:numPr>
        <w:rPr>
          <w:rFonts w:ascii="Courier New" w:hAnsi="Courier New"/>
          <w:b/>
          <w:snapToGrid w:val="0"/>
          <w:sz w:val="24"/>
        </w:rPr>
      </w:pPr>
      <w:r w:rsidRPr="00C27CF6">
        <w:rPr>
          <w:rFonts w:ascii="Courier New" w:hAnsi="Courier New"/>
          <w:b/>
          <w:snapToGrid w:val="0"/>
          <w:sz w:val="24"/>
        </w:rPr>
        <w:t xml:space="preserve">Consideration of Motion to approve </w:t>
      </w:r>
      <w:r>
        <w:rPr>
          <w:rFonts w:ascii="Courier New" w:hAnsi="Courier New"/>
          <w:b/>
          <w:snapToGrid w:val="0"/>
          <w:sz w:val="24"/>
        </w:rPr>
        <w:t>the General Fund</w:t>
      </w:r>
      <w:r w:rsidR="004042F5">
        <w:rPr>
          <w:rFonts w:ascii="Courier New" w:hAnsi="Courier New"/>
          <w:b/>
          <w:snapToGrid w:val="0"/>
          <w:sz w:val="24"/>
        </w:rPr>
        <w:t xml:space="preserve"> Budget </w:t>
      </w:r>
      <w:r w:rsidRPr="004042F5">
        <w:rPr>
          <w:rFonts w:ascii="Courier New" w:hAnsi="Courier New"/>
          <w:b/>
          <w:snapToGrid w:val="0"/>
          <w:sz w:val="24"/>
        </w:rPr>
        <w:t>and Water Sewer Budget.</w:t>
      </w:r>
    </w:p>
    <w:p w:rsidR="00C27CF6" w:rsidRDefault="00C27CF6" w:rsidP="00C27CF6">
      <w:pPr>
        <w:pStyle w:val="ListParagraph"/>
        <w:numPr>
          <w:ilvl w:val="0"/>
          <w:numId w:val="2"/>
        </w:numPr>
        <w:rPr>
          <w:rFonts w:ascii="Courier New" w:hAnsi="Courier New"/>
          <w:b/>
          <w:snapToGrid w:val="0"/>
          <w:sz w:val="24"/>
        </w:rPr>
      </w:pPr>
      <w:r w:rsidRPr="00C27CF6">
        <w:rPr>
          <w:rFonts w:ascii="Courier New" w:hAnsi="Courier New"/>
          <w:b/>
          <w:snapToGrid w:val="0"/>
          <w:sz w:val="24"/>
        </w:rPr>
        <w:t xml:space="preserve">Consideration of Motion to approve the </w:t>
      </w:r>
      <w:r w:rsidR="004042F5">
        <w:rPr>
          <w:rFonts w:ascii="Courier New" w:hAnsi="Courier New"/>
          <w:b/>
          <w:snapToGrid w:val="0"/>
          <w:sz w:val="24"/>
        </w:rPr>
        <w:t>Mileage</w:t>
      </w:r>
      <w:r>
        <w:rPr>
          <w:rFonts w:ascii="Courier New" w:hAnsi="Courier New"/>
          <w:b/>
          <w:snapToGrid w:val="0"/>
          <w:sz w:val="24"/>
        </w:rPr>
        <w:t xml:space="preserve"> </w:t>
      </w:r>
      <w:r w:rsidR="004042F5">
        <w:rPr>
          <w:rFonts w:ascii="Courier New" w:hAnsi="Courier New"/>
          <w:b/>
          <w:snapToGrid w:val="0"/>
          <w:sz w:val="24"/>
        </w:rPr>
        <w:t>Reimbursement</w:t>
      </w:r>
      <w:r>
        <w:rPr>
          <w:rFonts w:ascii="Courier New" w:hAnsi="Courier New"/>
          <w:b/>
          <w:snapToGrid w:val="0"/>
          <w:sz w:val="24"/>
        </w:rPr>
        <w:t xml:space="preserve"> for Sasha Horner in the amount of $</w:t>
      </w:r>
      <w:r w:rsidR="004042F5">
        <w:rPr>
          <w:rFonts w:ascii="Courier New" w:hAnsi="Courier New"/>
          <w:b/>
          <w:snapToGrid w:val="0"/>
          <w:sz w:val="24"/>
        </w:rPr>
        <w:t>359.52.</w:t>
      </w:r>
    </w:p>
    <w:p w:rsidR="001C3A04" w:rsidRDefault="001C3A04" w:rsidP="00626C22">
      <w:pPr>
        <w:pStyle w:val="ListParagraph"/>
        <w:ind w:left="1875"/>
        <w:rPr>
          <w:rFonts w:ascii="Courier New" w:hAnsi="Courier New"/>
          <w:b/>
          <w:snapToGrid w:val="0"/>
          <w:sz w:val="24"/>
        </w:rPr>
      </w:pPr>
    </w:p>
    <w:p w:rsidR="00C27CF6" w:rsidRDefault="00C27CF6" w:rsidP="00C27CF6">
      <w:pPr>
        <w:pStyle w:val="ListParagraph"/>
        <w:ind w:left="1875"/>
        <w:rPr>
          <w:rFonts w:ascii="Courier New" w:hAnsi="Courier New"/>
          <w:b/>
          <w:snapToGrid w:val="0"/>
          <w:sz w:val="24"/>
        </w:rPr>
      </w:pPr>
    </w:p>
    <w:p w:rsidR="00C27CF6" w:rsidRDefault="00C27CF6" w:rsidP="00C27CF6">
      <w:pPr>
        <w:rPr>
          <w:rFonts w:ascii="Courier New" w:hAnsi="Courier New"/>
          <w:b/>
          <w:snapToGrid w:val="0"/>
          <w:sz w:val="24"/>
        </w:rPr>
      </w:pPr>
      <w:r>
        <w:rPr>
          <w:rFonts w:ascii="Courier New" w:hAnsi="Courier New"/>
          <w:b/>
          <w:snapToGrid w:val="0"/>
          <w:sz w:val="24"/>
        </w:rPr>
        <w:tab/>
      </w:r>
      <w:r>
        <w:rPr>
          <w:rFonts w:ascii="Courier New" w:hAnsi="Courier New"/>
          <w:b/>
          <w:snapToGrid w:val="0"/>
          <w:sz w:val="24"/>
        </w:rPr>
        <w:tab/>
        <w:t xml:space="preserve">       </w:t>
      </w:r>
      <w:r>
        <w:rPr>
          <w:rFonts w:ascii="Courier New" w:hAnsi="Courier New"/>
          <w:b/>
          <w:snapToGrid w:val="0"/>
          <w:sz w:val="24"/>
        </w:rPr>
        <w:tab/>
      </w:r>
    </w:p>
    <w:p w:rsidR="00C27CF6" w:rsidRDefault="00C27CF6" w:rsidP="00C27CF6">
      <w:pPr>
        <w:rPr>
          <w:rFonts w:ascii="Courier New" w:hAnsi="Courier New"/>
          <w:b/>
          <w:snapToGrid w:val="0"/>
          <w:sz w:val="24"/>
        </w:rPr>
      </w:pPr>
      <w:r>
        <w:rPr>
          <w:rFonts w:ascii="Courier New" w:hAnsi="Courier New"/>
          <w:b/>
          <w:snapToGrid w:val="0"/>
          <w:sz w:val="24"/>
        </w:rPr>
        <w:t xml:space="preserve">  6.  Clerk’s Report.</w:t>
      </w:r>
    </w:p>
    <w:p w:rsidR="00C27CF6" w:rsidRDefault="00C27CF6" w:rsidP="00C27CF6">
      <w:pPr>
        <w:rPr>
          <w:rFonts w:ascii="Courier New" w:hAnsi="Courier New"/>
          <w:b/>
          <w:snapToGrid w:val="0"/>
          <w:sz w:val="24"/>
        </w:rPr>
      </w:pPr>
    </w:p>
    <w:p w:rsidR="00C27CF6" w:rsidRDefault="00C27CF6" w:rsidP="00C27CF6">
      <w:pPr>
        <w:rPr>
          <w:rFonts w:ascii="Courier New" w:hAnsi="Courier New"/>
          <w:b/>
          <w:snapToGrid w:val="0"/>
          <w:sz w:val="24"/>
        </w:rPr>
      </w:pPr>
      <w:r>
        <w:rPr>
          <w:rFonts w:ascii="Courier New" w:hAnsi="Courier New"/>
          <w:b/>
          <w:snapToGrid w:val="0"/>
          <w:sz w:val="24"/>
        </w:rPr>
        <w:t xml:space="preserve">  7.  Unfinished Business.</w:t>
      </w:r>
    </w:p>
    <w:p w:rsidR="00C27CF6" w:rsidRDefault="00C27CF6" w:rsidP="00C27CF6">
      <w:pPr>
        <w:rPr>
          <w:rFonts w:ascii="Courier New" w:hAnsi="Courier New"/>
          <w:b/>
          <w:snapToGrid w:val="0"/>
          <w:sz w:val="24"/>
        </w:rPr>
      </w:pPr>
      <w:r>
        <w:rPr>
          <w:rFonts w:ascii="Courier New" w:hAnsi="Courier New"/>
          <w:b/>
          <w:snapToGrid w:val="0"/>
          <w:sz w:val="24"/>
        </w:rPr>
        <w:tab/>
      </w:r>
      <w:r>
        <w:rPr>
          <w:rFonts w:ascii="Courier New" w:hAnsi="Courier New"/>
          <w:b/>
          <w:snapToGrid w:val="0"/>
          <w:sz w:val="24"/>
        </w:rPr>
        <w:tab/>
      </w:r>
    </w:p>
    <w:p w:rsidR="00C27CF6" w:rsidRDefault="00C27CF6" w:rsidP="00C27CF6">
      <w:pPr>
        <w:rPr>
          <w:rFonts w:ascii="Courier New" w:hAnsi="Courier New"/>
          <w:b/>
          <w:snapToGrid w:val="0"/>
          <w:sz w:val="24"/>
        </w:rPr>
      </w:pPr>
      <w:r>
        <w:rPr>
          <w:rFonts w:ascii="Courier New" w:hAnsi="Courier New"/>
          <w:b/>
          <w:snapToGrid w:val="0"/>
          <w:sz w:val="24"/>
        </w:rPr>
        <w:t xml:space="preserve">  8.  President </w:t>
      </w:r>
      <w:proofErr w:type="spellStart"/>
      <w:r>
        <w:rPr>
          <w:rFonts w:ascii="Courier New" w:hAnsi="Courier New"/>
          <w:b/>
          <w:snapToGrid w:val="0"/>
          <w:sz w:val="24"/>
        </w:rPr>
        <w:t>Keneipp’s</w:t>
      </w:r>
      <w:proofErr w:type="spellEnd"/>
      <w:r>
        <w:rPr>
          <w:rFonts w:ascii="Courier New" w:hAnsi="Courier New"/>
          <w:b/>
          <w:snapToGrid w:val="0"/>
          <w:sz w:val="24"/>
        </w:rPr>
        <w:t xml:space="preserve"> Report.</w:t>
      </w:r>
    </w:p>
    <w:p w:rsidR="00C27CF6" w:rsidRDefault="00C27CF6" w:rsidP="00C27CF6">
      <w:pPr>
        <w:rPr>
          <w:rFonts w:ascii="Courier New" w:hAnsi="Courier New"/>
          <w:b/>
          <w:snapToGrid w:val="0"/>
          <w:sz w:val="24"/>
        </w:rPr>
      </w:pPr>
    </w:p>
    <w:p w:rsidR="00C27CF6" w:rsidRDefault="00C27CF6" w:rsidP="00C27CF6">
      <w:pPr>
        <w:rPr>
          <w:rFonts w:ascii="Courier New" w:hAnsi="Courier New"/>
          <w:b/>
          <w:snapToGrid w:val="0"/>
          <w:sz w:val="24"/>
        </w:rPr>
      </w:pPr>
      <w:r>
        <w:rPr>
          <w:rFonts w:ascii="Courier New" w:hAnsi="Courier New"/>
          <w:b/>
          <w:snapToGrid w:val="0"/>
          <w:sz w:val="24"/>
        </w:rPr>
        <w:t xml:space="preserve">  9.</w:t>
      </w:r>
      <w:r>
        <w:t xml:space="preserve"> </w:t>
      </w:r>
      <w:r>
        <w:rPr>
          <w:rFonts w:ascii="Courier New" w:hAnsi="Courier New"/>
          <w:b/>
          <w:snapToGrid w:val="0"/>
          <w:sz w:val="24"/>
        </w:rPr>
        <w:t>Consideration of Motion to Adjourn to Executive Session.</w:t>
      </w:r>
    </w:p>
    <w:p w:rsidR="00181841" w:rsidRDefault="00181841" w:rsidP="00C27CF6">
      <w:pPr>
        <w:rPr>
          <w:rFonts w:ascii="Courier New" w:hAnsi="Courier New"/>
          <w:b/>
          <w:snapToGrid w:val="0"/>
          <w:sz w:val="24"/>
        </w:rPr>
      </w:pPr>
    </w:p>
    <w:p w:rsidR="00C27CF6" w:rsidRDefault="00C27CF6" w:rsidP="00C27CF6">
      <w:pPr>
        <w:ind w:left="720"/>
        <w:rPr>
          <w:rFonts w:ascii="Courier New" w:hAnsi="Courier New"/>
          <w:b/>
          <w:snapToGrid w:val="0"/>
          <w:sz w:val="24"/>
        </w:rPr>
      </w:pPr>
      <w:r>
        <w:rPr>
          <w:rFonts w:ascii="Courier New" w:hAnsi="Courier New"/>
          <w:b/>
          <w:snapToGrid w:val="0"/>
          <w:sz w:val="24"/>
        </w:rPr>
        <w:t>A. Pursuant To 2(C)1 of the Open Meetings Act to Discuss Employment and Salaries of Personnel.</w:t>
      </w:r>
    </w:p>
    <w:p w:rsidR="00C27CF6" w:rsidRDefault="00C27CF6" w:rsidP="00C27CF6">
      <w:pPr>
        <w:rPr>
          <w:rFonts w:ascii="Courier New" w:hAnsi="Courier New"/>
          <w:b/>
          <w:snapToGrid w:val="0"/>
          <w:sz w:val="24"/>
        </w:rPr>
      </w:pPr>
    </w:p>
    <w:p w:rsidR="00C27CF6" w:rsidRDefault="00C27CF6" w:rsidP="00C27CF6">
      <w:pPr>
        <w:rPr>
          <w:rFonts w:ascii="Courier New" w:hAnsi="Courier New"/>
          <w:b/>
          <w:snapToGrid w:val="0"/>
          <w:sz w:val="24"/>
        </w:rPr>
      </w:pPr>
      <w:r>
        <w:rPr>
          <w:rFonts w:ascii="Courier New" w:hAnsi="Courier New"/>
          <w:b/>
          <w:snapToGrid w:val="0"/>
          <w:sz w:val="24"/>
        </w:rPr>
        <w:tab/>
        <w:t>B.</w:t>
      </w:r>
      <w:r>
        <w:t xml:space="preserve"> </w:t>
      </w:r>
      <w:r>
        <w:rPr>
          <w:rFonts w:ascii="Courier New" w:hAnsi="Courier New"/>
          <w:b/>
          <w:snapToGrid w:val="0"/>
          <w:sz w:val="24"/>
        </w:rPr>
        <w:t>Pursuant To 2(C)11 of the Open Meetings Act to Discuss</w:t>
      </w:r>
    </w:p>
    <w:p w:rsidR="00C27CF6" w:rsidRDefault="00C27CF6" w:rsidP="00C27CF6">
      <w:pPr>
        <w:ind w:left="720"/>
        <w:rPr>
          <w:rFonts w:ascii="Courier New" w:hAnsi="Courier New"/>
          <w:b/>
          <w:snapToGrid w:val="0"/>
          <w:sz w:val="24"/>
        </w:rPr>
      </w:pPr>
      <w:r>
        <w:rPr>
          <w:rFonts w:ascii="Courier New" w:hAnsi="Courier New"/>
          <w:b/>
          <w:snapToGrid w:val="0"/>
          <w:sz w:val="24"/>
        </w:rPr>
        <w:t>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p>
    <w:p w:rsidR="00C27CF6" w:rsidRDefault="00C27CF6" w:rsidP="00C27CF6">
      <w:pPr>
        <w:rPr>
          <w:rFonts w:ascii="Courier New" w:hAnsi="Courier New"/>
          <w:b/>
          <w:snapToGrid w:val="0"/>
          <w:sz w:val="24"/>
        </w:rPr>
      </w:pPr>
    </w:p>
    <w:p w:rsidR="00C27CF6" w:rsidRDefault="00C27CF6" w:rsidP="00C27CF6">
      <w:pPr>
        <w:rPr>
          <w:rFonts w:ascii="Courier New" w:hAnsi="Courier New"/>
          <w:b/>
          <w:snapToGrid w:val="0"/>
          <w:sz w:val="24"/>
        </w:rPr>
      </w:pPr>
    </w:p>
    <w:p w:rsidR="00C27CF6" w:rsidRDefault="00C27CF6" w:rsidP="00C27CF6">
      <w:pPr>
        <w:rPr>
          <w:rFonts w:ascii="Courier New" w:hAnsi="Courier New"/>
          <w:b/>
          <w:snapToGrid w:val="0"/>
          <w:sz w:val="24"/>
        </w:rPr>
      </w:pPr>
      <w:r>
        <w:rPr>
          <w:rFonts w:ascii="Courier New" w:hAnsi="Courier New"/>
          <w:b/>
          <w:snapToGrid w:val="0"/>
          <w:sz w:val="24"/>
        </w:rPr>
        <w:t xml:space="preserve">  10. Consideration of Motion to Move to Open Session.</w:t>
      </w:r>
    </w:p>
    <w:p w:rsidR="00C27CF6" w:rsidRDefault="00C27CF6" w:rsidP="00C27CF6">
      <w:pPr>
        <w:rPr>
          <w:rFonts w:ascii="Courier New" w:hAnsi="Courier New"/>
          <w:b/>
          <w:snapToGrid w:val="0"/>
          <w:sz w:val="24"/>
        </w:rPr>
      </w:pPr>
    </w:p>
    <w:p w:rsidR="00C27CF6" w:rsidRDefault="00C27CF6" w:rsidP="00C27CF6">
      <w:pPr>
        <w:rPr>
          <w:rFonts w:ascii="Courier New" w:hAnsi="Courier New"/>
          <w:b/>
          <w:snapToGrid w:val="0"/>
          <w:sz w:val="24"/>
        </w:rPr>
      </w:pPr>
      <w:r>
        <w:rPr>
          <w:rFonts w:ascii="Courier New" w:hAnsi="Courier New"/>
          <w:b/>
          <w:snapToGrid w:val="0"/>
          <w:sz w:val="24"/>
        </w:rPr>
        <w:t xml:space="preserve">  11. New Business</w:t>
      </w:r>
    </w:p>
    <w:p w:rsidR="00C27CF6" w:rsidRDefault="00C27CF6" w:rsidP="00C27CF6">
      <w:pPr>
        <w:rPr>
          <w:rFonts w:ascii="Courier New" w:hAnsi="Courier New"/>
          <w:b/>
          <w:snapToGrid w:val="0"/>
          <w:sz w:val="24"/>
        </w:rPr>
      </w:pPr>
    </w:p>
    <w:p w:rsidR="00C27CF6" w:rsidRDefault="00C27CF6" w:rsidP="00C27CF6">
      <w:pPr>
        <w:rPr>
          <w:rFonts w:ascii="Courier New" w:hAnsi="Courier New"/>
          <w:b/>
          <w:snapToGrid w:val="0"/>
          <w:sz w:val="24"/>
        </w:rPr>
      </w:pPr>
      <w:r>
        <w:rPr>
          <w:rFonts w:ascii="Courier New" w:hAnsi="Courier New"/>
          <w:b/>
          <w:snapToGrid w:val="0"/>
          <w:sz w:val="24"/>
        </w:rPr>
        <w:tab/>
        <w:t>A. Possible Action Based On Executive Session Discussion.</w:t>
      </w:r>
    </w:p>
    <w:p w:rsidR="00C27CF6" w:rsidRDefault="00C27CF6" w:rsidP="00C27CF6">
      <w:pPr>
        <w:rPr>
          <w:rFonts w:ascii="Courier New" w:hAnsi="Courier New"/>
          <w:b/>
          <w:snapToGrid w:val="0"/>
          <w:sz w:val="24"/>
        </w:rPr>
      </w:pPr>
      <w:r>
        <w:rPr>
          <w:rFonts w:ascii="Courier New" w:hAnsi="Courier New"/>
          <w:b/>
          <w:snapToGrid w:val="0"/>
          <w:sz w:val="24"/>
        </w:rPr>
        <w:tab/>
      </w:r>
      <w:r>
        <w:rPr>
          <w:rFonts w:ascii="Courier New" w:hAnsi="Courier New"/>
          <w:b/>
          <w:snapToGrid w:val="0"/>
          <w:sz w:val="24"/>
        </w:rPr>
        <w:tab/>
      </w:r>
    </w:p>
    <w:p w:rsidR="00C27CF6" w:rsidRDefault="00C27CF6" w:rsidP="00C27CF6">
      <w:pPr>
        <w:rPr>
          <w:rFonts w:ascii="Courier New" w:hAnsi="Courier New"/>
          <w:b/>
          <w:snapToGrid w:val="0"/>
          <w:sz w:val="24"/>
        </w:rPr>
      </w:pPr>
    </w:p>
    <w:p w:rsidR="00C27CF6" w:rsidRDefault="00C27CF6" w:rsidP="00C27CF6">
      <w:r>
        <w:rPr>
          <w:rFonts w:ascii="Courier New" w:hAnsi="Courier New"/>
          <w:b/>
          <w:snapToGrid w:val="0"/>
          <w:sz w:val="24"/>
        </w:rPr>
        <w:t xml:space="preserve">  12.</w:t>
      </w:r>
      <w:r>
        <w:t xml:space="preserve">   </w:t>
      </w:r>
      <w:r>
        <w:rPr>
          <w:rFonts w:ascii="Courier New" w:hAnsi="Courier New"/>
          <w:b/>
          <w:snapToGrid w:val="0"/>
          <w:sz w:val="24"/>
        </w:rPr>
        <w:t xml:space="preserve"> Consideration of Motion to Adjourn.      </w:t>
      </w:r>
    </w:p>
    <w:p w:rsidR="00C27CF6" w:rsidRDefault="00C27CF6" w:rsidP="00C27CF6"/>
    <w:p w:rsidR="00C27CF6" w:rsidRDefault="00C27CF6" w:rsidP="00C27CF6"/>
    <w:p w:rsidR="00C27CF6" w:rsidRDefault="00C27CF6" w:rsidP="00C27CF6"/>
    <w:p w:rsidR="00390C33" w:rsidRDefault="00390C33"/>
    <w:sectPr w:rsidR="00390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EAA"/>
    <w:multiLevelType w:val="hybridMultilevel"/>
    <w:tmpl w:val="FB20A048"/>
    <w:lvl w:ilvl="0" w:tplc="1E2E126C">
      <w:start w:val="1"/>
      <w:numFmt w:val="upperLetter"/>
      <w:lvlText w:val="%1."/>
      <w:lvlJc w:val="left"/>
      <w:pPr>
        <w:ind w:left="1875" w:hanging="435"/>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570533EE"/>
    <w:multiLevelType w:val="hybridMultilevel"/>
    <w:tmpl w:val="B8B8149C"/>
    <w:lvl w:ilvl="0" w:tplc="62CA4934">
      <w:start w:val="1"/>
      <w:numFmt w:val="decimal"/>
      <w:lvlText w:val="%1."/>
      <w:lvlJc w:val="left"/>
      <w:pPr>
        <w:ind w:left="885" w:hanging="585"/>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CF6"/>
    <w:rsid w:val="00181841"/>
    <w:rsid w:val="001A1C93"/>
    <w:rsid w:val="001C3A04"/>
    <w:rsid w:val="00390C33"/>
    <w:rsid w:val="004042F5"/>
    <w:rsid w:val="00626C22"/>
    <w:rsid w:val="00C2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C868"/>
  <w15:chartTrackingRefBased/>
  <w15:docId w15:val="{C267D4D6-1A81-4D72-9031-80E3A305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CF6"/>
    <w:pPr>
      <w:ind w:left="720"/>
      <w:contextualSpacing/>
    </w:pPr>
  </w:style>
  <w:style w:type="paragraph" w:styleId="BalloonText">
    <w:name w:val="Balloon Text"/>
    <w:basedOn w:val="Normal"/>
    <w:link w:val="BalloonTextChar"/>
    <w:uiPriority w:val="99"/>
    <w:semiHidden/>
    <w:unhideWhenUsed/>
    <w:rsid w:val="001C3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A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5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Village Clerk</cp:lastModifiedBy>
  <cp:revision>2</cp:revision>
  <cp:lastPrinted>2021-05-15T13:17:00Z</cp:lastPrinted>
  <dcterms:created xsi:type="dcterms:W3CDTF">2021-05-16T00:33:00Z</dcterms:created>
  <dcterms:modified xsi:type="dcterms:W3CDTF">2021-05-16T00:33:00Z</dcterms:modified>
</cp:coreProperties>
</file>